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4A" w:rsidRPr="00937A4A" w:rsidRDefault="00937A4A" w:rsidP="00937A4A">
      <w:pPr>
        <w:shd w:val="clear" w:color="auto" w:fill="FFFFFF"/>
        <w:spacing w:before="75" w:after="0" w:line="240" w:lineRule="auto"/>
        <w:outlineLvl w:val="1"/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</w:pPr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10. februar 2008</w:t>
      </w:r>
    </w:p>
    <w:p w:rsidR="00937A4A" w:rsidRPr="00937A4A" w:rsidRDefault="00937A4A" w:rsidP="00937A4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 w:eastAsia="nb-NO"/>
        </w:rPr>
      </w:pPr>
      <w:r w:rsidRPr="00937A4A">
        <w:rPr>
          <w:rFonts w:asciiTheme="majorHAnsi" w:eastAsia="Times New Roman" w:hAnsiTheme="majorHAnsi" w:cstheme="majorHAnsi"/>
          <w:b/>
          <w:bCs/>
          <w:color w:val="333333"/>
          <w:kern w:val="36"/>
          <w:sz w:val="24"/>
          <w:szCs w:val="24"/>
          <w:lang w:eastAsia="nb-NO"/>
        </w:rPr>
        <w:t>Resultater NM reinkappkjøring 2008</w:t>
      </w:r>
    </w:p>
    <w:p w:rsidR="00937A4A" w:rsidRPr="00937A4A" w:rsidRDefault="00937A4A" w:rsidP="00937A4A">
      <w:pPr>
        <w:shd w:val="clear" w:color="auto" w:fill="FFFFFF"/>
        <w:spacing w:after="9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</w:pPr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 xml:space="preserve">Norgesmesterskap i reinkappkjøring 201meter sprint ble arrangert i Storgata Tromsø søndag 10. februar 2008. Årets Norgesmester ble reinen </w:t>
      </w:r>
      <w:proofErr w:type="spellStart"/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Favran</w:t>
      </w:r>
      <w:proofErr w:type="spellEnd"/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 xml:space="preserve"> </w:t>
      </w:r>
      <w:proofErr w:type="spellStart"/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Muzet</w:t>
      </w:r>
      <w:proofErr w:type="spellEnd"/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 xml:space="preserve"> som eies av </w:t>
      </w:r>
      <w:proofErr w:type="spellStart"/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Marja</w:t>
      </w:r>
      <w:proofErr w:type="spellEnd"/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 xml:space="preserve"> Elise Eira. Reinen ble kjørt av Mathis Aslak Eira.</w:t>
      </w:r>
    </w:p>
    <w:p w:rsidR="00BE7D8F" w:rsidRPr="00937A4A" w:rsidRDefault="00937A4A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Det var en svært jevn finale mellom reinene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Favran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Muzet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og S-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Ruskut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 Det skilte bare 3 hundredels sekund mellom disse to reinene. S-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Ruskut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ble kjørt av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Lemet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Aslat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Eira og fikk tiden 17:63. Vinnertiden til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Favran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Muzet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ble 17:60. </w:t>
      </w:r>
    </w:p>
    <w:p w:rsidR="00937A4A" w:rsidRPr="00937A4A" w:rsidRDefault="00937A4A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Sametingets president Egil Olli var invitert som gjestekjører og hadde utfordret Troms Fylkesråd Pål Julius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Skogholdt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 Olli vant heatet på en meget bra tid. Han kjørte reinen </w:t>
      </w:r>
      <w:proofErr w:type="spellStart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Enu</w:t>
      </w:r>
      <w:proofErr w:type="spellEnd"/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og kom inn på 17:82, noe som bare er en reinlengde bak årets Norgesmester.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937A4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Det ble også kjørt to heat for juniorer.</w:t>
      </w:r>
      <w:bookmarkStart w:id="0" w:name="_GoBack"/>
      <w:bookmarkEnd w:id="0"/>
    </w:p>
    <w:p w:rsidR="00937A4A" w:rsidRPr="00937A4A" w:rsidRDefault="00937A4A" w:rsidP="00937A4A">
      <w:pPr>
        <w:shd w:val="clear" w:color="auto" w:fill="FFFFFF"/>
        <w:spacing w:before="60" w:after="24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</w:pPr>
      <w:r w:rsidRPr="00937A4A">
        <w:rPr>
          <w:rFonts w:asciiTheme="majorHAnsi" w:eastAsia="Times New Roman" w:hAnsiTheme="majorHAnsi" w:cstheme="majorHAnsi"/>
          <w:color w:val="333333"/>
          <w:sz w:val="24"/>
          <w:szCs w:val="24"/>
          <w:lang w:eastAsia="nb-NO"/>
        </w:rPr>
        <w:t>Her er resultatene fra NM 2008: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0"/>
        <w:gridCol w:w="1320"/>
        <w:gridCol w:w="1400"/>
        <w:gridCol w:w="860"/>
        <w:gridCol w:w="1620"/>
        <w:gridCol w:w="1720"/>
      </w:tblGrid>
      <w:tr w:rsidR="00937A4A" w:rsidRPr="00937A4A" w:rsidTr="00937A4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divId w:val="809907964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NM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A-Fin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Rein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Forening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Kusk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Startnr</w:t>
            </w:r>
            <w:proofErr w:type="spellEnd"/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/sponsor</w:t>
            </w:r>
          </w:p>
        </w:tc>
      </w:tr>
      <w:tr w:rsidR="00937A4A" w:rsidRPr="00937A4A" w:rsidTr="00937A4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Fávrán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Muzet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 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Marja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Elise Eira 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GHS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Mathis Aslak Eira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8 MSM</w:t>
            </w:r>
          </w:p>
        </w:tc>
      </w:tr>
      <w:tr w:rsidR="00937A4A" w:rsidRPr="00937A4A" w:rsidTr="00937A4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S-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Ruškkut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Anders Nils Eira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KGH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Lemet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Aslat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Eira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6 Radisson SAS Hotel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B-Fin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Speedy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Mikkel Sara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KGH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Lemet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Aslat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Eira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3 Bladet Tromsø</w:t>
            </w:r>
          </w:p>
        </w:tc>
      </w:tr>
      <w:tr w:rsidR="00937A4A" w:rsidRPr="00937A4A" w:rsidTr="00937A4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Girjjat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Klemet A. Eira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KGH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Mathis A. Eira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2 Tromsø 2018</w:t>
            </w:r>
          </w:p>
        </w:tc>
      </w:tr>
    </w:tbl>
    <w:p w:rsidR="00937A4A" w:rsidRPr="00937A4A" w:rsidRDefault="00937A4A" w:rsidP="00937A4A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proofErr w:type="spellStart"/>
      <w:r w:rsidRPr="00937A4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Juiorer</w:t>
      </w:r>
      <w:proofErr w:type="spellEnd"/>
      <w:r w:rsidRPr="00937A4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: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0"/>
        <w:gridCol w:w="1320"/>
        <w:gridCol w:w="1400"/>
        <w:gridCol w:w="860"/>
        <w:gridCol w:w="1620"/>
        <w:gridCol w:w="1720"/>
      </w:tblGrid>
      <w:tr w:rsidR="00937A4A" w:rsidRPr="00937A4A" w:rsidTr="00937A4A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Junior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A-Final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Plass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Tid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Rein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Forening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Kusk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Startnr</w:t>
            </w:r>
            <w:proofErr w:type="spellEnd"/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/sponsor</w:t>
            </w:r>
          </w:p>
        </w:tc>
      </w:tr>
      <w:tr w:rsidR="00937A4A" w:rsidRPr="00937A4A" w:rsidTr="00937A4A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16,65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R -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Cuoivvat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  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Maret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Inga Eira 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Nils Kay Ante Anti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12 MSM</w:t>
            </w:r>
          </w:p>
        </w:tc>
      </w:tr>
      <w:tr w:rsidR="00937A4A" w:rsidRPr="00937A4A" w:rsidTr="00937A4A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16,78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Hilgon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Ole Mathis Eira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GHS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Ole M. Nedrejord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10 MSM</w:t>
            </w:r>
          </w:p>
        </w:tc>
      </w:tr>
      <w:tr w:rsidR="00937A4A" w:rsidRPr="00937A4A" w:rsidTr="00937A4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B-Final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Unna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Cuoivvagaš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Elle Martine Eira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GHS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Elle Martine Eira      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11 MSM</w:t>
            </w:r>
          </w:p>
        </w:tc>
      </w:tr>
      <w:tr w:rsidR="00937A4A" w:rsidRPr="00937A4A" w:rsidTr="00937A4A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Vero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Anders Nils Eira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KGH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Asllat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H. Anti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9   MSM</w:t>
            </w:r>
          </w:p>
        </w:tc>
      </w:tr>
    </w:tbl>
    <w:p w:rsidR="00937A4A" w:rsidRPr="00937A4A" w:rsidRDefault="00937A4A" w:rsidP="00937A4A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37A4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Gjestekjørere:</w:t>
      </w:r>
    </w:p>
    <w:p w:rsidR="00937A4A" w:rsidRPr="00937A4A" w:rsidRDefault="00937A4A" w:rsidP="00937A4A">
      <w:pPr>
        <w:shd w:val="clear" w:color="auto" w:fill="FFFFFF"/>
        <w:spacing w:before="6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37A4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7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0"/>
        <w:gridCol w:w="1320"/>
        <w:gridCol w:w="1400"/>
        <w:gridCol w:w="1620"/>
        <w:gridCol w:w="1720"/>
      </w:tblGrid>
      <w:tr w:rsidR="00937A4A" w:rsidRPr="00937A4A" w:rsidTr="00937A4A">
        <w:trPr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Gjestekjørere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Rein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Eier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Kusk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Lag/Forening</w:t>
            </w:r>
          </w:p>
        </w:tc>
      </w:tr>
      <w:tr w:rsidR="00937A4A" w:rsidRPr="00937A4A" w:rsidTr="00937A4A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Enu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Aila Kare Anti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Egil Olli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Sametinget</w:t>
            </w:r>
          </w:p>
        </w:tc>
      </w:tr>
      <w:tr w:rsidR="00937A4A" w:rsidRPr="00937A4A" w:rsidTr="00937A4A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19,68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Turbo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Lemet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Aslat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 Eira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Pål Julius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Skogholdt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Troms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Fylkesk</w:t>
            </w:r>
            <w:proofErr w:type="spellEnd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.</w:t>
            </w:r>
          </w:p>
        </w:tc>
      </w:tr>
      <w:tr w:rsidR="00937A4A" w:rsidRPr="00937A4A" w:rsidTr="00937A4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Gjestekjørere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 xml:space="preserve">Tomma </w:t>
            </w:r>
            <w:proofErr w:type="spellStart"/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Brensfjell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18,30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Per Thomas Oskal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nb-NO"/>
              </w:rPr>
              <w:t>Gjestekjørere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</w:tr>
      <w:tr w:rsidR="00937A4A" w:rsidRPr="00937A4A" w:rsidTr="00937A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937A4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nb-NO"/>
              </w:rPr>
              <w:t>Paul Ante Utsi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7A4A" w:rsidRPr="00937A4A" w:rsidRDefault="00937A4A" w:rsidP="00937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37A4A" w:rsidRDefault="00937A4A"/>
    <w:sectPr w:rsidR="0093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4A"/>
    <w:rsid w:val="00727CD7"/>
    <w:rsid w:val="00937A4A"/>
    <w:rsid w:val="00BE7D8F"/>
    <w:rsid w:val="00C35E27"/>
    <w:rsid w:val="00D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7012"/>
  <w15:chartTrackingRefBased/>
  <w15:docId w15:val="{AD793F8D-56E3-44B0-A8DD-6EE6A89C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37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37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7A4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7A4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3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8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ingvild@msm.no</dc:creator>
  <cp:keywords/>
  <dc:description/>
  <cp:lastModifiedBy>ingvild@msm.no</cp:lastModifiedBy>
  <cp:revision>1</cp:revision>
  <dcterms:created xsi:type="dcterms:W3CDTF">2018-03-08T14:13:00Z</dcterms:created>
  <dcterms:modified xsi:type="dcterms:W3CDTF">2018-03-08T14:15:00Z</dcterms:modified>
</cp:coreProperties>
</file>